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308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86262582/3878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368658</w:t>
      </w:r>
      <w:r>
        <w:rPr>
          <w:rFonts w:ascii="Times New Roman" w:eastAsia="Times New Roman" w:hAnsi="Times New Roman" w:cs="Times New Roman"/>
        </w:rPr>
        <w:t xml:space="preserve">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86262582/3878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0412365400725003082420176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